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C6E4" w14:textId="77777777" w:rsidR="00D40530" w:rsidRDefault="00D40530">
      <w:pPr>
        <w:rPr>
          <w:rFonts w:ascii="BlairMdITC TT-Medium" w:hAnsi="BlairMdITC TT-Medium"/>
          <w:b/>
          <w:color w:val="31849B" w:themeColor="accent5" w:themeShade="BF"/>
          <w:sz w:val="18"/>
          <w:szCs w:val="18"/>
        </w:rPr>
      </w:pPr>
    </w:p>
    <w:p w14:paraId="6AEB4EF6" w14:textId="13B2D9DB" w:rsidR="00326351" w:rsidRPr="00BC5CBF" w:rsidRDefault="00326351">
      <w:pPr>
        <w:rPr>
          <w:rFonts w:ascii="Candara" w:hAnsi="Candara"/>
          <w:b/>
          <w:color w:val="31849B" w:themeColor="accent5" w:themeShade="BF"/>
          <w:sz w:val="18"/>
          <w:szCs w:val="18"/>
        </w:rPr>
      </w:pPr>
      <w:r w:rsidRPr="00BC5CBF">
        <w:rPr>
          <w:rFonts w:ascii="BlairMdITC TT-Medium" w:hAnsi="BlairMdITC TT-Medium"/>
          <w:b/>
          <w:color w:val="31849B" w:themeColor="accent5" w:themeShade="BF"/>
          <w:sz w:val="18"/>
          <w:szCs w:val="18"/>
        </w:rPr>
        <w:t>TO:</w:t>
      </w:r>
      <w:r w:rsidR="00BC5CBF" w:rsidRPr="00BC5CBF">
        <w:rPr>
          <w:rFonts w:ascii="Candara" w:hAnsi="Candara"/>
          <w:b/>
          <w:color w:val="31849B" w:themeColor="accent5" w:themeShade="BF"/>
          <w:sz w:val="18"/>
          <w:szCs w:val="18"/>
        </w:rPr>
        <w:tab/>
      </w:r>
      <w:r w:rsidR="00ED72A9">
        <w:rPr>
          <w:rFonts w:ascii="Candara" w:hAnsi="Candara"/>
          <w:b/>
          <w:color w:val="31849B" w:themeColor="accent5" w:themeShade="BF"/>
          <w:sz w:val="18"/>
          <w:szCs w:val="18"/>
        </w:rPr>
        <w:tab/>
      </w:r>
      <w:r w:rsidR="00ED72A9" w:rsidRPr="00ED72A9">
        <w:rPr>
          <w:rFonts w:ascii="Candara" w:hAnsi="Candara"/>
          <w:bCs/>
        </w:rPr>
        <w:t>AVICC Members</w:t>
      </w:r>
    </w:p>
    <w:p w14:paraId="6041246F" w14:textId="77777777" w:rsidR="00326351" w:rsidRPr="00BC5CBF" w:rsidRDefault="00326351">
      <w:pPr>
        <w:rPr>
          <w:rFonts w:ascii="Candara" w:hAnsi="Candara"/>
          <w:b/>
          <w:color w:val="31849B" w:themeColor="accent5" w:themeShade="BF"/>
          <w:sz w:val="18"/>
          <w:szCs w:val="18"/>
        </w:rPr>
      </w:pPr>
    </w:p>
    <w:p w14:paraId="3E1F93E9" w14:textId="0B9E332C" w:rsidR="0029791B" w:rsidRPr="00BC5CBF" w:rsidRDefault="00326351">
      <w:pPr>
        <w:rPr>
          <w:rFonts w:ascii="Candara" w:hAnsi="Candara"/>
          <w:b/>
          <w:color w:val="31849B" w:themeColor="accent5" w:themeShade="BF"/>
          <w:sz w:val="18"/>
          <w:szCs w:val="18"/>
        </w:rPr>
      </w:pPr>
      <w:r w:rsidRPr="00BC5CBF">
        <w:rPr>
          <w:rFonts w:ascii="BlairMdITC TT-Medium" w:hAnsi="BlairMdITC TT-Medium"/>
          <w:b/>
          <w:color w:val="31849B" w:themeColor="accent5" w:themeShade="BF"/>
          <w:sz w:val="18"/>
          <w:szCs w:val="18"/>
        </w:rPr>
        <w:t>FROM:</w:t>
      </w:r>
      <w:r w:rsidR="00BC5CBF" w:rsidRPr="00BC5CBF">
        <w:rPr>
          <w:rFonts w:ascii="Candara" w:hAnsi="Candara"/>
          <w:b/>
          <w:color w:val="31849B" w:themeColor="accent5" w:themeShade="BF"/>
          <w:sz w:val="18"/>
          <w:szCs w:val="18"/>
        </w:rPr>
        <w:tab/>
      </w:r>
      <w:r w:rsidR="003439F6">
        <w:rPr>
          <w:rFonts w:ascii="Candara" w:hAnsi="Candara"/>
          <w:bCs/>
        </w:rPr>
        <w:t>Mayor Larry Cross</w:t>
      </w:r>
      <w:r w:rsidR="00ED72A9" w:rsidRPr="00ED72A9">
        <w:rPr>
          <w:rFonts w:ascii="Candara" w:hAnsi="Candara"/>
          <w:bCs/>
        </w:rPr>
        <w:t>, President</w:t>
      </w:r>
    </w:p>
    <w:p w14:paraId="5C7A2676" w14:textId="77777777" w:rsidR="00326351" w:rsidRPr="00BC5CBF" w:rsidRDefault="00326351">
      <w:pPr>
        <w:rPr>
          <w:rFonts w:ascii="Candara" w:hAnsi="Candara"/>
          <w:b/>
          <w:color w:val="31849B" w:themeColor="accent5" w:themeShade="BF"/>
          <w:sz w:val="18"/>
          <w:szCs w:val="18"/>
        </w:rPr>
      </w:pPr>
    </w:p>
    <w:p w14:paraId="55226E62" w14:textId="78380742" w:rsidR="009F0FBD" w:rsidRPr="006A32AA" w:rsidRDefault="009F0FBD">
      <w:pPr>
        <w:rPr>
          <w:rFonts w:ascii="Candara" w:hAnsi="Candara"/>
          <w:bCs/>
        </w:rPr>
      </w:pPr>
      <w:r w:rsidRPr="00BC5CBF">
        <w:rPr>
          <w:rFonts w:ascii="BlairMdITC TT-Medium" w:hAnsi="BlairMdITC TT-Medium"/>
          <w:b/>
          <w:color w:val="31849B" w:themeColor="accent5" w:themeShade="BF"/>
          <w:sz w:val="18"/>
          <w:szCs w:val="18"/>
        </w:rPr>
        <w:t>DATE:</w:t>
      </w:r>
      <w:r w:rsidR="00BC5CBF" w:rsidRPr="00BC5CBF">
        <w:rPr>
          <w:rFonts w:ascii="Candara" w:hAnsi="Candara"/>
          <w:b/>
          <w:color w:val="31849B" w:themeColor="accent5" w:themeShade="BF"/>
          <w:sz w:val="18"/>
          <w:szCs w:val="18"/>
        </w:rPr>
        <w:tab/>
      </w:r>
      <w:r w:rsidR="00ED72A9" w:rsidRPr="006A32AA">
        <w:rPr>
          <w:rFonts w:ascii="Candara" w:hAnsi="Candara"/>
          <w:bCs/>
        </w:rPr>
        <w:t xml:space="preserve">June </w:t>
      </w:r>
      <w:r w:rsidR="003439F6">
        <w:rPr>
          <w:rFonts w:ascii="Candara" w:hAnsi="Candara"/>
          <w:bCs/>
        </w:rPr>
        <w:t>25, 2013</w:t>
      </w:r>
    </w:p>
    <w:p w14:paraId="24F18690" w14:textId="77777777" w:rsidR="009F0FBD" w:rsidRPr="00BC5CBF" w:rsidRDefault="009F0FBD">
      <w:pPr>
        <w:rPr>
          <w:rFonts w:ascii="Candara" w:hAnsi="Candara"/>
          <w:b/>
          <w:color w:val="31849B" w:themeColor="accent5" w:themeShade="BF"/>
          <w:sz w:val="18"/>
          <w:szCs w:val="18"/>
        </w:rPr>
      </w:pPr>
    </w:p>
    <w:p w14:paraId="60C3F76F" w14:textId="02B15FAE" w:rsidR="00326351" w:rsidRPr="00ED72A9" w:rsidRDefault="00326351">
      <w:pPr>
        <w:rPr>
          <w:rFonts w:ascii="Candara" w:hAnsi="Candara"/>
          <w:b/>
          <w:bCs/>
        </w:rPr>
      </w:pPr>
      <w:r w:rsidRPr="00BC5CBF">
        <w:rPr>
          <w:rFonts w:ascii="BlairMdITC TT-Medium" w:hAnsi="BlairMdITC TT-Medium"/>
          <w:b/>
          <w:color w:val="31849B" w:themeColor="accent5" w:themeShade="BF"/>
          <w:sz w:val="18"/>
          <w:szCs w:val="18"/>
        </w:rPr>
        <w:t>RE:</w:t>
      </w:r>
      <w:r w:rsidR="00BC5CBF">
        <w:rPr>
          <w:rFonts w:ascii="BlairMdITC TT-Medium" w:hAnsi="BlairMdITC TT-Medium"/>
          <w:b/>
          <w:color w:val="000000" w:themeColor="text1"/>
          <w:sz w:val="18"/>
          <w:szCs w:val="18"/>
        </w:rPr>
        <w:tab/>
      </w:r>
      <w:r w:rsidRPr="00BC5CBF">
        <w:rPr>
          <w:rFonts w:ascii="Candara" w:hAnsi="Candara"/>
          <w:b/>
          <w:color w:val="31849B" w:themeColor="accent5" w:themeShade="BF"/>
          <w:sz w:val="18"/>
          <w:szCs w:val="18"/>
        </w:rPr>
        <w:t xml:space="preserve">  </w:t>
      </w:r>
      <w:r w:rsidR="00ED72A9">
        <w:rPr>
          <w:rFonts w:ascii="Candara" w:hAnsi="Candara"/>
          <w:b/>
          <w:color w:val="31849B" w:themeColor="accent5" w:themeShade="BF"/>
          <w:sz w:val="18"/>
          <w:szCs w:val="18"/>
        </w:rPr>
        <w:tab/>
      </w:r>
      <w:r w:rsidR="00E75665">
        <w:rPr>
          <w:rFonts w:ascii="Candara" w:hAnsi="Candara"/>
          <w:b/>
          <w:bCs/>
        </w:rPr>
        <w:t>JUNE</w:t>
      </w:r>
      <w:r w:rsidR="003439F6">
        <w:rPr>
          <w:rFonts w:ascii="Candara" w:hAnsi="Candara"/>
          <w:b/>
          <w:bCs/>
        </w:rPr>
        <w:t xml:space="preserve"> 2013</w:t>
      </w:r>
      <w:r w:rsidR="00E75665" w:rsidRPr="00ED72A9">
        <w:rPr>
          <w:rFonts w:ascii="Candara" w:hAnsi="Candara"/>
          <w:b/>
          <w:bCs/>
        </w:rPr>
        <w:t xml:space="preserve"> </w:t>
      </w:r>
      <w:r w:rsidR="00E75665">
        <w:rPr>
          <w:rFonts w:ascii="Candara" w:hAnsi="Candara"/>
          <w:b/>
          <w:bCs/>
        </w:rPr>
        <w:t>– UPDATE TO MEMBERS</w:t>
      </w:r>
      <w:r w:rsidR="003439F6">
        <w:rPr>
          <w:rFonts w:ascii="Candara" w:hAnsi="Candara"/>
          <w:b/>
          <w:bCs/>
        </w:rPr>
        <w:t xml:space="preserve"> AND REQUESTS FOR ASSISTANCE</w:t>
      </w:r>
    </w:p>
    <w:p w14:paraId="58F85535" w14:textId="77777777" w:rsidR="00326351" w:rsidRDefault="00326351">
      <w:pPr>
        <w:rPr>
          <w:rFonts w:ascii="Candara" w:hAnsi="Candara"/>
        </w:rPr>
      </w:pPr>
    </w:p>
    <w:p w14:paraId="7495FD00" w14:textId="1F456004" w:rsidR="003439F6" w:rsidRPr="003439F6" w:rsidRDefault="003439F6" w:rsidP="00D40530">
      <w:pPr>
        <w:jc w:val="both"/>
        <w:rPr>
          <w:rFonts w:ascii="Candara" w:hAnsi="Candara"/>
        </w:rPr>
      </w:pPr>
      <w:r w:rsidRPr="003439F6">
        <w:rPr>
          <w:rFonts w:ascii="Candara" w:hAnsi="Candara"/>
        </w:rPr>
        <w:t xml:space="preserve">Executive met in Nanaimo June 19.  The following are some updates and </w:t>
      </w:r>
      <w:r>
        <w:rPr>
          <w:rFonts w:ascii="Candara" w:hAnsi="Candara"/>
        </w:rPr>
        <w:t>members'</w:t>
      </w:r>
      <w:r w:rsidRPr="003439F6">
        <w:rPr>
          <w:rFonts w:ascii="Candara" w:hAnsi="Candara"/>
        </w:rPr>
        <w:t xml:space="preserve"> assistance is being </w:t>
      </w:r>
      <w:r w:rsidR="00BA371A">
        <w:rPr>
          <w:rFonts w:ascii="Candara" w:hAnsi="Candara"/>
        </w:rPr>
        <w:t xml:space="preserve">requested </w:t>
      </w:r>
      <w:r w:rsidRPr="003439F6">
        <w:rPr>
          <w:rFonts w:ascii="Candara" w:hAnsi="Candara"/>
        </w:rPr>
        <w:t xml:space="preserve">on </w:t>
      </w:r>
      <w:r w:rsidR="00BA371A">
        <w:rPr>
          <w:rFonts w:ascii="Candara" w:hAnsi="Candara"/>
        </w:rPr>
        <w:t>two</w:t>
      </w:r>
      <w:r w:rsidRPr="003439F6">
        <w:rPr>
          <w:rFonts w:ascii="Candara" w:hAnsi="Candara"/>
        </w:rPr>
        <w:t xml:space="preserve"> items.</w:t>
      </w:r>
    </w:p>
    <w:p w14:paraId="3917F125" w14:textId="77777777" w:rsidR="003439F6" w:rsidRPr="003439F6" w:rsidRDefault="003439F6" w:rsidP="00D40530">
      <w:pPr>
        <w:jc w:val="both"/>
        <w:rPr>
          <w:rFonts w:ascii="Candara" w:hAnsi="Candara"/>
        </w:rPr>
      </w:pPr>
    </w:p>
    <w:p w14:paraId="668AF3ED" w14:textId="77777777" w:rsidR="003439F6" w:rsidRPr="003439F6" w:rsidRDefault="003439F6" w:rsidP="00D40530">
      <w:pPr>
        <w:jc w:val="both"/>
        <w:rPr>
          <w:rFonts w:ascii="Candara" w:hAnsi="Candara"/>
          <w:b/>
        </w:rPr>
      </w:pPr>
      <w:r w:rsidRPr="003439F6">
        <w:rPr>
          <w:rFonts w:ascii="Candara" w:hAnsi="Candara"/>
          <w:b/>
        </w:rPr>
        <w:t xml:space="preserve">Request for Examples of Situations Arising as a Result of </w:t>
      </w:r>
      <w:proofErr w:type="spellStart"/>
      <w:r w:rsidRPr="003439F6">
        <w:rPr>
          <w:rFonts w:ascii="Candara" w:hAnsi="Candara"/>
          <w:b/>
          <w:i/>
        </w:rPr>
        <w:t>Schlenker</w:t>
      </w:r>
      <w:proofErr w:type="spellEnd"/>
      <w:r w:rsidRPr="003439F6">
        <w:rPr>
          <w:rFonts w:ascii="Candara" w:hAnsi="Candara"/>
          <w:b/>
          <w:i/>
        </w:rPr>
        <w:t xml:space="preserve"> v. </w:t>
      </w:r>
      <w:proofErr w:type="spellStart"/>
      <w:r w:rsidRPr="003439F6">
        <w:rPr>
          <w:rFonts w:ascii="Candara" w:hAnsi="Candara"/>
          <w:b/>
          <w:i/>
        </w:rPr>
        <w:t>Torgrimson</w:t>
      </w:r>
      <w:proofErr w:type="spellEnd"/>
      <w:r w:rsidRPr="003439F6">
        <w:rPr>
          <w:rFonts w:ascii="Candara" w:hAnsi="Candara"/>
          <w:b/>
          <w:i/>
        </w:rPr>
        <w:t xml:space="preserve"> </w:t>
      </w:r>
      <w:r w:rsidRPr="003439F6">
        <w:rPr>
          <w:rFonts w:ascii="Candara" w:hAnsi="Candara"/>
          <w:b/>
        </w:rPr>
        <w:t>Conflict of Interest Ruling</w:t>
      </w:r>
    </w:p>
    <w:p w14:paraId="13910901" w14:textId="20C45BD3" w:rsidR="003439F6" w:rsidRPr="003439F6" w:rsidRDefault="005748A3" w:rsidP="00D40530">
      <w:pPr>
        <w:jc w:val="both"/>
        <w:rPr>
          <w:rFonts w:ascii="Candara" w:hAnsi="Candara"/>
        </w:rPr>
      </w:pPr>
      <w:r>
        <w:rPr>
          <w:rFonts w:ascii="Candara" w:hAnsi="Candara"/>
        </w:rPr>
        <w:t xml:space="preserve">Executive has </w:t>
      </w:r>
      <w:r w:rsidR="003439F6" w:rsidRPr="003439F6">
        <w:rPr>
          <w:rFonts w:ascii="Candara" w:hAnsi="Candara"/>
        </w:rPr>
        <w:t xml:space="preserve">been in communication with the Minister of </w:t>
      </w:r>
      <w:r w:rsidR="002B1866">
        <w:rPr>
          <w:rFonts w:ascii="Candara" w:hAnsi="Candara"/>
        </w:rPr>
        <w:t xml:space="preserve">Community, </w:t>
      </w:r>
      <w:r w:rsidR="003439F6" w:rsidRPr="003439F6">
        <w:rPr>
          <w:rFonts w:ascii="Candara" w:hAnsi="Candara"/>
        </w:rPr>
        <w:t>Sport and C</w:t>
      </w:r>
      <w:r w:rsidR="002B1866">
        <w:rPr>
          <w:rFonts w:ascii="Candara" w:hAnsi="Candara"/>
        </w:rPr>
        <w:t>ultural</w:t>
      </w:r>
      <w:r w:rsidR="003439F6" w:rsidRPr="003439F6">
        <w:rPr>
          <w:rFonts w:ascii="Candara" w:hAnsi="Candara"/>
        </w:rPr>
        <w:t xml:space="preserve"> Develo</w:t>
      </w:r>
      <w:r w:rsidR="00C70123">
        <w:rPr>
          <w:rFonts w:ascii="Candara" w:hAnsi="Candara"/>
        </w:rPr>
        <w:t xml:space="preserve">pment in regard to this issue. </w:t>
      </w:r>
      <w:r>
        <w:rPr>
          <w:rFonts w:ascii="Candara" w:hAnsi="Candara"/>
        </w:rPr>
        <w:t>We</w:t>
      </w:r>
      <w:r w:rsidR="003439F6" w:rsidRPr="003439F6">
        <w:rPr>
          <w:rFonts w:ascii="Candara" w:hAnsi="Candara"/>
        </w:rPr>
        <w:t xml:space="preserve"> would like to provide the Province with examples of how the decision has been affecting our members and are asking for your help.  </w:t>
      </w:r>
    </w:p>
    <w:p w14:paraId="3E131B8B" w14:textId="77777777" w:rsidR="003439F6" w:rsidRPr="003439F6" w:rsidRDefault="003439F6" w:rsidP="00D40530">
      <w:pPr>
        <w:jc w:val="both"/>
        <w:rPr>
          <w:rFonts w:ascii="Candara" w:hAnsi="Candara"/>
        </w:rPr>
      </w:pPr>
    </w:p>
    <w:p w14:paraId="7E147577" w14:textId="081CD212" w:rsidR="003439F6" w:rsidRPr="003439F6" w:rsidRDefault="003439F6" w:rsidP="00D40530">
      <w:pPr>
        <w:jc w:val="both"/>
        <w:rPr>
          <w:rFonts w:ascii="Candara" w:hAnsi="Candara"/>
        </w:rPr>
      </w:pPr>
      <w:r w:rsidRPr="003439F6">
        <w:rPr>
          <w:rFonts w:ascii="Candara" w:hAnsi="Candara"/>
        </w:rPr>
        <w:t xml:space="preserve">Please forward a letter </w:t>
      </w:r>
      <w:r w:rsidR="00BA371A" w:rsidRPr="003439F6">
        <w:rPr>
          <w:rFonts w:ascii="Candara" w:hAnsi="Candara"/>
          <w:b/>
        </w:rPr>
        <w:t>by July 15</w:t>
      </w:r>
      <w:r w:rsidR="00BA371A">
        <w:rPr>
          <w:rFonts w:ascii="Candara" w:hAnsi="Candara"/>
          <w:b/>
        </w:rPr>
        <w:t xml:space="preserve"> </w:t>
      </w:r>
      <w:r w:rsidR="00BA371A">
        <w:rPr>
          <w:rFonts w:ascii="Candara" w:hAnsi="Candara"/>
        </w:rPr>
        <w:t>identifying specific examples</w:t>
      </w:r>
      <w:r w:rsidRPr="003439F6">
        <w:rPr>
          <w:rFonts w:ascii="Candara" w:hAnsi="Candara"/>
        </w:rPr>
        <w:t xml:space="preserve"> of issues that have arisen and the impact it has had on your local government including a name and contact information should additio</w:t>
      </w:r>
      <w:r w:rsidR="00C70123">
        <w:rPr>
          <w:rFonts w:ascii="Candara" w:hAnsi="Candara"/>
        </w:rPr>
        <w:t xml:space="preserve">nal information be requested.  </w:t>
      </w:r>
      <w:r w:rsidRPr="003439F6">
        <w:rPr>
          <w:rFonts w:ascii="Candara" w:hAnsi="Candara"/>
        </w:rPr>
        <w:t>Send to avicc@ubcm.ca, fax:  250-356-5119 or by mail to AVICC, 525 Go</w:t>
      </w:r>
      <w:r w:rsidR="00BA371A">
        <w:rPr>
          <w:rFonts w:ascii="Candara" w:hAnsi="Candara"/>
        </w:rPr>
        <w:t>vernment St, Victoria, BC, V8V 0</w:t>
      </w:r>
      <w:r w:rsidRPr="003439F6">
        <w:rPr>
          <w:rFonts w:ascii="Candara" w:hAnsi="Candara"/>
        </w:rPr>
        <w:t>A8</w:t>
      </w:r>
      <w:r w:rsidR="00BA371A">
        <w:rPr>
          <w:rFonts w:ascii="Candara" w:hAnsi="Candara"/>
        </w:rPr>
        <w:t>.</w:t>
      </w:r>
    </w:p>
    <w:p w14:paraId="71EB4B7E" w14:textId="77777777" w:rsidR="003439F6" w:rsidRPr="003439F6" w:rsidRDefault="003439F6" w:rsidP="00D40530">
      <w:pPr>
        <w:jc w:val="both"/>
        <w:rPr>
          <w:rFonts w:ascii="Candara" w:hAnsi="Candara"/>
          <w:b/>
        </w:rPr>
      </w:pPr>
    </w:p>
    <w:p w14:paraId="6ABC04F3" w14:textId="77777777" w:rsidR="003439F6" w:rsidRPr="003439F6" w:rsidRDefault="003439F6" w:rsidP="00D40530">
      <w:pPr>
        <w:jc w:val="both"/>
        <w:rPr>
          <w:rFonts w:ascii="Candara" w:hAnsi="Candara"/>
          <w:b/>
        </w:rPr>
      </w:pPr>
      <w:r w:rsidRPr="003439F6">
        <w:rPr>
          <w:rFonts w:ascii="Candara" w:hAnsi="Candara"/>
          <w:b/>
        </w:rPr>
        <w:t xml:space="preserve">Support for </w:t>
      </w:r>
      <w:proofErr w:type="spellStart"/>
      <w:r w:rsidRPr="003439F6">
        <w:rPr>
          <w:rFonts w:ascii="Candara" w:hAnsi="Candara"/>
          <w:b/>
        </w:rPr>
        <w:t>FortisBC’s</w:t>
      </w:r>
      <w:proofErr w:type="spellEnd"/>
      <w:r w:rsidRPr="003439F6">
        <w:rPr>
          <w:rFonts w:ascii="Candara" w:hAnsi="Candara"/>
          <w:b/>
        </w:rPr>
        <w:t xml:space="preserve"> Application for Reconsideration and Variance of the February 25, 2013 BC Utilities Commission (BCUC) Decision Regarding Common Rates, Amalgamation and Rate Design Application and Need for Legislative Changes to Support Operating Fees</w:t>
      </w:r>
    </w:p>
    <w:p w14:paraId="698D2FEC" w14:textId="280368FF" w:rsidR="003439F6" w:rsidRPr="003439F6" w:rsidRDefault="003439F6" w:rsidP="00D40530">
      <w:pPr>
        <w:jc w:val="both"/>
        <w:rPr>
          <w:rFonts w:ascii="Candara" w:hAnsi="Candara"/>
        </w:rPr>
      </w:pPr>
      <w:r w:rsidRPr="003439F6">
        <w:rPr>
          <w:rFonts w:ascii="Candara" w:hAnsi="Candara"/>
        </w:rPr>
        <w:t xml:space="preserve">In follow-up to the presentation at the 2013 AVICC AGM &amp; Convention, attached is a one pager that has been developed to enable members to discuss this issue with newly elected MLA’s.  As you can see, the impact on our communities and region is significant. The City of Nanaimo has developed a </w:t>
      </w:r>
      <w:r w:rsidR="00BA371A">
        <w:rPr>
          <w:rFonts w:ascii="Candara" w:hAnsi="Candara"/>
        </w:rPr>
        <w:t xml:space="preserve">template spreadsheet </w:t>
      </w:r>
      <w:r w:rsidR="00C70123">
        <w:rPr>
          <w:rFonts w:ascii="Candara" w:hAnsi="Candara"/>
        </w:rPr>
        <w:t xml:space="preserve">to assist staff in </w:t>
      </w:r>
      <w:r w:rsidRPr="003439F6">
        <w:rPr>
          <w:rFonts w:ascii="Candara" w:hAnsi="Candara"/>
        </w:rPr>
        <w:t>preparing some locall</w:t>
      </w:r>
      <w:r w:rsidR="00C70123">
        <w:rPr>
          <w:rFonts w:ascii="Candara" w:hAnsi="Candara"/>
        </w:rPr>
        <w:t xml:space="preserve">y relevant statistics. </w:t>
      </w:r>
      <w:r w:rsidR="00BA371A">
        <w:rPr>
          <w:rFonts w:ascii="Candara" w:hAnsi="Candara"/>
        </w:rPr>
        <w:t xml:space="preserve">A copy </w:t>
      </w:r>
      <w:r w:rsidR="00D40530">
        <w:rPr>
          <w:rFonts w:ascii="Candara" w:hAnsi="Candara"/>
        </w:rPr>
        <w:t>is available by email request to avicc@ubcm.ca</w:t>
      </w:r>
      <w:r w:rsidR="00C70123">
        <w:rPr>
          <w:rFonts w:ascii="Candara" w:hAnsi="Candara"/>
        </w:rPr>
        <w:t xml:space="preserve">. </w:t>
      </w:r>
      <w:r w:rsidRPr="003439F6">
        <w:rPr>
          <w:rFonts w:ascii="Candara" w:hAnsi="Candara"/>
        </w:rPr>
        <w:t xml:space="preserve">Executive will be </w:t>
      </w:r>
      <w:r w:rsidR="00D40530">
        <w:rPr>
          <w:rFonts w:ascii="Candara" w:hAnsi="Candara"/>
        </w:rPr>
        <w:t>seek</w:t>
      </w:r>
      <w:r w:rsidRPr="003439F6">
        <w:rPr>
          <w:rFonts w:ascii="Candara" w:hAnsi="Candara"/>
        </w:rPr>
        <w:t xml:space="preserve">ing a meeting with the </w:t>
      </w:r>
      <w:proofErr w:type="spellStart"/>
      <w:r w:rsidRPr="003439F6">
        <w:rPr>
          <w:rFonts w:ascii="Candara" w:hAnsi="Candara"/>
        </w:rPr>
        <w:t>Honourable</w:t>
      </w:r>
      <w:proofErr w:type="spellEnd"/>
      <w:r w:rsidRPr="003439F6">
        <w:rPr>
          <w:rFonts w:ascii="Candara" w:hAnsi="Candara"/>
        </w:rPr>
        <w:t xml:space="preserve"> Bill Bennett, Minister of Energy and M</w:t>
      </w:r>
      <w:r w:rsidR="00D40530">
        <w:rPr>
          <w:rFonts w:ascii="Candara" w:hAnsi="Candara"/>
        </w:rPr>
        <w:t>ines during the UBCM Convention to discuss this issue.</w:t>
      </w:r>
    </w:p>
    <w:p w14:paraId="68746E89" w14:textId="77777777" w:rsidR="003439F6" w:rsidRPr="003439F6" w:rsidRDefault="003439F6" w:rsidP="00D40530">
      <w:pPr>
        <w:jc w:val="both"/>
        <w:rPr>
          <w:rFonts w:ascii="Candara" w:hAnsi="Candara"/>
          <w:b/>
        </w:rPr>
      </w:pPr>
    </w:p>
    <w:p w14:paraId="55C17CFF" w14:textId="18F014B5" w:rsidR="003439F6" w:rsidRPr="003439F6" w:rsidRDefault="003439F6" w:rsidP="00D40530">
      <w:pPr>
        <w:jc w:val="both"/>
        <w:rPr>
          <w:rFonts w:ascii="Candara" w:hAnsi="Candara"/>
          <w:b/>
        </w:rPr>
      </w:pPr>
      <w:proofErr w:type="spellStart"/>
      <w:r w:rsidRPr="003439F6">
        <w:rPr>
          <w:rFonts w:ascii="Candara" w:hAnsi="Candara"/>
          <w:b/>
        </w:rPr>
        <w:t>Strathcona</w:t>
      </w:r>
      <w:proofErr w:type="spellEnd"/>
      <w:r w:rsidRPr="003439F6">
        <w:rPr>
          <w:rFonts w:ascii="Candara" w:hAnsi="Candara"/>
          <w:b/>
        </w:rPr>
        <w:t xml:space="preserve"> </w:t>
      </w:r>
      <w:r w:rsidR="00BA371A">
        <w:rPr>
          <w:rFonts w:ascii="Candara" w:hAnsi="Candara"/>
          <w:b/>
        </w:rPr>
        <w:t xml:space="preserve">EA </w:t>
      </w:r>
      <w:r w:rsidRPr="003439F6">
        <w:rPr>
          <w:rFonts w:ascii="Candara" w:hAnsi="Candara"/>
          <w:b/>
        </w:rPr>
        <w:t xml:space="preserve">Director Jim Abrams and Nanaimo </w:t>
      </w:r>
      <w:r w:rsidR="00BA371A">
        <w:rPr>
          <w:rFonts w:ascii="Candara" w:hAnsi="Candara"/>
          <w:b/>
        </w:rPr>
        <w:t xml:space="preserve">EA </w:t>
      </w:r>
      <w:r w:rsidRPr="003439F6">
        <w:rPr>
          <w:rFonts w:ascii="Candara" w:hAnsi="Candara"/>
          <w:b/>
        </w:rPr>
        <w:t xml:space="preserve">Director Bill </w:t>
      </w:r>
      <w:proofErr w:type="spellStart"/>
      <w:r w:rsidRPr="003439F6">
        <w:rPr>
          <w:rFonts w:ascii="Candara" w:hAnsi="Candara"/>
          <w:b/>
        </w:rPr>
        <w:t>Veenhof</w:t>
      </w:r>
      <w:proofErr w:type="spellEnd"/>
      <w:r w:rsidRPr="003439F6">
        <w:rPr>
          <w:rFonts w:ascii="Candara" w:hAnsi="Candara"/>
          <w:b/>
        </w:rPr>
        <w:t xml:space="preserve"> Nominated to Serve on DFO Aquaculture Management Advisory Committees (AMACs)</w:t>
      </w:r>
    </w:p>
    <w:p w14:paraId="44F4E9CD" w14:textId="77777777" w:rsidR="003439F6" w:rsidRDefault="003439F6" w:rsidP="00D40530">
      <w:pPr>
        <w:jc w:val="both"/>
        <w:rPr>
          <w:rFonts w:ascii="Candara" w:hAnsi="Candara"/>
        </w:rPr>
      </w:pPr>
      <w:r w:rsidRPr="003439F6">
        <w:rPr>
          <w:rFonts w:ascii="Candara" w:hAnsi="Candara"/>
        </w:rPr>
        <w:t>Thank you to the nine members who responded to the invitation to serve on either the Finfish or Shellfish AMAC.  Executive recommended one nominee and one alternate for each committee to UBCM.  The recommendations were:</w:t>
      </w:r>
    </w:p>
    <w:p w14:paraId="5637BBC8" w14:textId="77777777" w:rsidR="00D40530" w:rsidRPr="003439F6" w:rsidRDefault="00D40530" w:rsidP="00D40530">
      <w:pPr>
        <w:jc w:val="both"/>
        <w:rPr>
          <w:rFonts w:ascii="Candara" w:hAnsi="Candara"/>
        </w:rPr>
      </w:pPr>
    </w:p>
    <w:p w14:paraId="02BA26D5" w14:textId="77777777" w:rsidR="003439F6" w:rsidRPr="003439F6" w:rsidRDefault="003439F6" w:rsidP="00D40530">
      <w:pPr>
        <w:jc w:val="both"/>
        <w:rPr>
          <w:rFonts w:ascii="Candara" w:hAnsi="Candara"/>
        </w:rPr>
      </w:pPr>
    </w:p>
    <w:p w14:paraId="3A706630" w14:textId="3151FDEB" w:rsidR="003439F6" w:rsidRPr="00D40530" w:rsidRDefault="003439F6" w:rsidP="00D40530">
      <w:pPr>
        <w:pStyle w:val="ListParagraph"/>
        <w:numPr>
          <w:ilvl w:val="0"/>
          <w:numId w:val="4"/>
        </w:numPr>
        <w:jc w:val="both"/>
        <w:rPr>
          <w:rFonts w:ascii="Candara" w:hAnsi="Candara"/>
        </w:rPr>
      </w:pPr>
      <w:r w:rsidRPr="00D40530">
        <w:rPr>
          <w:rFonts w:ascii="Candara" w:hAnsi="Candara"/>
        </w:rPr>
        <w:lastRenderedPageBreak/>
        <w:t>Fin</w:t>
      </w:r>
      <w:r w:rsidR="00D40530">
        <w:rPr>
          <w:rFonts w:ascii="Candara" w:hAnsi="Candara"/>
        </w:rPr>
        <w:t xml:space="preserve">fish AMAC Nominee:  </w:t>
      </w:r>
      <w:proofErr w:type="spellStart"/>
      <w:r w:rsidR="00D40530">
        <w:rPr>
          <w:rFonts w:ascii="Candara" w:hAnsi="Candara"/>
        </w:rPr>
        <w:t>Strathcona</w:t>
      </w:r>
      <w:proofErr w:type="spellEnd"/>
      <w:r w:rsidR="00D40530">
        <w:rPr>
          <w:rFonts w:ascii="Candara" w:hAnsi="Candara"/>
        </w:rPr>
        <w:t xml:space="preserve"> </w:t>
      </w:r>
      <w:r w:rsidR="002B1866">
        <w:rPr>
          <w:rFonts w:ascii="Candara" w:hAnsi="Candara"/>
        </w:rPr>
        <w:t xml:space="preserve">EA </w:t>
      </w:r>
      <w:r w:rsidR="00D40530">
        <w:rPr>
          <w:rFonts w:ascii="Candara" w:hAnsi="Candara"/>
        </w:rPr>
        <w:t>D</w:t>
      </w:r>
      <w:r w:rsidRPr="00D40530">
        <w:rPr>
          <w:rFonts w:ascii="Candara" w:hAnsi="Candara"/>
        </w:rPr>
        <w:t>irector</w:t>
      </w:r>
      <w:r w:rsidR="00D40530">
        <w:rPr>
          <w:rFonts w:ascii="Candara" w:hAnsi="Candara"/>
        </w:rPr>
        <w:t xml:space="preserve"> and Vice-Chair</w:t>
      </w:r>
      <w:r w:rsidRPr="00D40530">
        <w:rPr>
          <w:rFonts w:ascii="Candara" w:hAnsi="Candara"/>
        </w:rPr>
        <w:t xml:space="preserve"> Jim Abram</w:t>
      </w:r>
    </w:p>
    <w:p w14:paraId="050D0ABF" w14:textId="3186FF15" w:rsidR="003439F6" w:rsidRPr="00D40530" w:rsidRDefault="003439F6" w:rsidP="00D40530">
      <w:pPr>
        <w:pStyle w:val="ListParagraph"/>
        <w:numPr>
          <w:ilvl w:val="0"/>
          <w:numId w:val="4"/>
        </w:numPr>
        <w:jc w:val="both"/>
        <w:rPr>
          <w:rFonts w:ascii="Candara" w:hAnsi="Candara"/>
        </w:rPr>
      </w:pPr>
      <w:r w:rsidRPr="00D40530">
        <w:rPr>
          <w:rFonts w:ascii="Candara" w:hAnsi="Candara"/>
        </w:rPr>
        <w:t xml:space="preserve">Shellfish AMAC Nominee:  Nanaimo </w:t>
      </w:r>
      <w:r w:rsidR="002B1866">
        <w:rPr>
          <w:rFonts w:ascii="Candara" w:hAnsi="Candara"/>
        </w:rPr>
        <w:t xml:space="preserve">EA </w:t>
      </w:r>
      <w:r w:rsidRPr="00D40530">
        <w:rPr>
          <w:rFonts w:ascii="Candara" w:hAnsi="Candara"/>
        </w:rPr>
        <w:t xml:space="preserve">Director Bill </w:t>
      </w:r>
      <w:proofErr w:type="spellStart"/>
      <w:r w:rsidRPr="00D40530">
        <w:rPr>
          <w:rFonts w:ascii="Candara" w:hAnsi="Candara"/>
        </w:rPr>
        <w:t>Veenhof</w:t>
      </w:r>
      <w:proofErr w:type="spellEnd"/>
    </w:p>
    <w:p w14:paraId="6061FA8E" w14:textId="77777777" w:rsidR="003439F6" w:rsidRPr="00D40530" w:rsidRDefault="003439F6" w:rsidP="00D40530">
      <w:pPr>
        <w:pStyle w:val="ListParagraph"/>
        <w:numPr>
          <w:ilvl w:val="0"/>
          <w:numId w:val="4"/>
        </w:numPr>
        <w:jc w:val="both"/>
        <w:rPr>
          <w:rFonts w:ascii="Candara" w:hAnsi="Candara"/>
        </w:rPr>
      </w:pPr>
      <w:r w:rsidRPr="00D40530">
        <w:rPr>
          <w:rFonts w:ascii="Candara" w:hAnsi="Candara"/>
        </w:rPr>
        <w:t xml:space="preserve">Finfish AMAC Alternate: Port Hardy Mayor Bev </w:t>
      </w:r>
      <w:proofErr w:type="spellStart"/>
      <w:r w:rsidRPr="00D40530">
        <w:rPr>
          <w:rFonts w:ascii="Candara" w:hAnsi="Candara"/>
        </w:rPr>
        <w:t>Parnham</w:t>
      </w:r>
      <w:proofErr w:type="spellEnd"/>
    </w:p>
    <w:p w14:paraId="29D60A21" w14:textId="77777777" w:rsidR="003439F6" w:rsidRPr="00D40530" w:rsidRDefault="003439F6" w:rsidP="00D40530">
      <w:pPr>
        <w:pStyle w:val="ListParagraph"/>
        <w:numPr>
          <w:ilvl w:val="0"/>
          <w:numId w:val="4"/>
        </w:numPr>
        <w:jc w:val="both"/>
        <w:rPr>
          <w:rFonts w:ascii="Candara" w:hAnsi="Candara"/>
        </w:rPr>
      </w:pPr>
      <w:r w:rsidRPr="00D40530">
        <w:rPr>
          <w:rFonts w:ascii="Candara" w:hAnsi="Candara"/>
        </w:rPr>
        <w:t xml:space="preserve">Shellfish AMAC Alternate:  </w:t>
      </w:r>
      <w:proofErr w:type="spellStart"/>
      <w:r w:rsidRPr="00D40530">
        <w:rPr>
          <w:rFonts w:ascii="Candara" w:hAnsi="Candara"/>
        </w:rPr>
        <w:t>Tofino</w:t>
      </w:r>
      <w:proofErr w:type="spellEnd"/>
      <w:r w:rsidRPr="00D40530">
        <w:rPr>
          <w:rFonts w:ascii="Candara" w:hAnsi="Candara"/>
        </w:rPr>
        <w:t xml:space="preserve"> </w:t>
      </w:r>
      <w:proofErr w:type="spellStart"/>
      <w:r w:rsidRPr="00D40530">
        <w:rPr>
          <w:rFonts w:ascii="Candara" w:hAnsi="Candara"/>
        </w:rPr>
        <w:t>Councillor</w:t>
      </w:r>
      <w:proofErr w:type="spellEnd"/>
      <w:r w:rsidRPr="00D40530">
        <w:rPr>
          <w:rFonts w:ascii="Candara" w:hAnsi="Candara"/>
        </w:rPr>
        <w:t xml:space="preserve"> Dorothy </w:t>
      </w:r>
      <w:proofErr w:type="spellStart"/>
      <w:r w:rsidRPr="00D40530">
        <w:rPr>
          <w:rFonts w:ascii="Candara" w:hAnsi="Candara"/>
        </w:rPr>
        <w:t>Baert</w:t>
      </w:r>
      <w:proofErr w:type="spellEnd"/>
    </w:p>
    <w:p w14:paraId="134F6716" w14:textId="77777777" w:rsidR="003439F6" w:rsidRPr="003439F6" w:rsidRDefault="003439F6" w:rsidP="00D40530">
      <w:pPr>
        <w:jc w:val="both"/>
        <w:rPr>
          <w:rFonts w:ascii="Candara" w:hAnsi="Candara"/>
        </w:rPr>
      </w:pPr>
    </w:p>
    <w:p w14:paraId="68327B53" w14:textId="77777777" w:rsidR="003439F6" w:rsidRPr="003439F6" w:rsidRDefault="003439F6" w:rsidP="00D40530">
      <w:pPr>
        <w:jc w:val="both"/>
        <w:rPr>
          <w:rFonts w:ascii="Candara" w:hAnsi="Candara"/>
          <w:b/>
        </w:rPr>
      </w:pPr>
      <w:r w:rsidRPr="003439F6">
        <w:rPr>
          <w:rFonts w:ascii="Candara" w:hAnsi="Candara"/>
          <w:b/>
        </w:rPr>
        <w:t>Amendment of the Genetically Engineered Plants &amp; Animal Resolution Being Proposed</w:t>
      </w:r>
    </w:p>
    <w:p w14:paraId="116FCE7F" w14:textId="25DFD315" w:rsidR="003439F6" w:rsidRPr="003439F6" w:rsidRDefault="002B1866" w:rsidP="00D40530">
      <w:pPr>
        <w:jc w:val="both"/>
        <w:rPr>
          <w:rFonts w:ascii="Candara" w:hAnsi="Candara"/>
        </w:rPr>
      </w:pPr>
      <w:r>
        <w:rPr>
          <w:rFonts w:ascii="Candara" w:hAnsi="Candara"/>
        </w:rPr>
        <w:t>T</w:t>
      </w:r>
      <w:r w:rsidRPr="003439F6">
        <w:rPr>
          <w:rFonts w:ascii="Candara" w:hAnsi="Candara"/>
        </w:rPr>
        <w:t>o enable the resolution to be considered by the UBCM Convention</w:t>
      </w:r>
      <w:r>
        <w:rPr>
          <w:rFonts w:ascii="Candara" w:hAnsi="Candara"/>
        </w:rPr>
        <w:t xml:space="preserve">, </w:t>
      </w:r>
      <w:r w:rsidR="003439F6" w:rsidRPr="003439F6">
        <w:rPr>
          <w:rFonts w:ascii="Candara" w:hAnsi="Candara"/>
        </w:rPr>
        <w:t xml:space="preserve">Executive has submitted an amendment to the enactment clause of the </w:t>
      </w:r>
      <w:proofErr w:type="spellStart"/>
      <w:r w:rsidR="003439F6" w:rsidRPr="003439F6">
        <w:rPr>
          <w:rFonts w:ascii="Candara" w:hAnsi="Candara"/>
        </w:rPr>
        <w:t>Metchosin</w:t>
      </w:r>
      <w:proofErr w:type="spellEnd"/>
      <w:r w:rsidR="003439F6" w:rsidRPr="003439F6">
        <w:rPr>
          <w:rFonts w:ascii="Candara" w:hAnsi="Candara"/>
        </w:rPr>
        <w:t xml:space="preserve"> resolution endorsed at the 2013 AVICC AGM &amp; Convention t</w:t>
      </w:r>
      <w:r w:rsidR="00C70123">
        <w:rPr>
          <w:rFonts w:ascii="Candara" w:hAnsi="Candara"/>
        </w:rPr>
        <w:t xml:space="preserve">o broaden the geographic area. </w:t>
      </w:r>
      <w:r w:rsidR="003439F6" w:rsidRPr="003439F6">
        <w:rPr>
          <w:rFonts w:ascii="Candara" w:hAnsi="Candara"/>
        </w:rPr>
        <w:t>The amended resolution would read:</w:t>
      </w:r>
    </w:p>
    <w:p w14:paraId="09518DB8" w14:textId="77777777" w:rsidR="003439F6" w:rsidRPr="003439F6" w:rsidRDefault="003439F6" w:rsidP="00D40530">
      <w:pPr>
        <w:jc w:val="both"/>
        <w:rPr>
          <w:rFonts w:ascii="Candara" w:hAnsi="Candara"/>
        </w:rPr>
      </w:pPr>
    </w:p>
    <w:p w14:paraId="18B68C6F" w14:textId="77777777" w:rsidR="003439F6" w:rsidRPr="003439F6" w:rsidRDefault="003439F6" w:rsidP="00BA371A">
      <w:pPr>
        <w:ind w:left="426" w:right="429"/>
        <w:jc w:val="both"/>
        <w:rPr>
          <w:rFonts w:ascii="Candara" w:hAnsi="Candara"/>
        </w:rPr>
      </w:pPr>
      <w:r w:rsidRPr="003439F6">
        <w:rPr>
          <w:rFonts w:ascii="Candara" w:hAnsi="Candara"/>
        </w:rPr>
        <w:t>THEREFORE BE IT RESOLVED that UBCM ask the British Columbia government to legislate the prohibition of importing, exporting and growing plants and seeds containing genetically engineered DNA, and raising GE animals within BC, and to declare, through legislation that the province of BC is a GE Free area in respect to all plant and animal species.</w:t>
      </w:r>
    </w:p>
    <w:p w14:paraId="2E3647D5" w14:textId="77777777" w:rsidR="003439F6" w:rsidRPr="003439F6" w:rsidRDefault="003439F6" w:rsidP="00D40530">
      <w:pPr>
        <w:jc w:val="both"/>
        <w:rPr>
          <w:rFonts w:ascii="Candara" w:hAnsi="Candara"/>
        </w:rPr>
      </w:pPr>
    </w:p>
    <w:p w14:paraId="736E711F" w14:textId="77777777" w:rsidR="003439F6" w:rsidRPr="003439F6" w:rsidRDefault="003439F6" w:rsidP="00D40530">
      <w:pPr>
        <w:jc w:val="both"/>
        <w:rPr>
          <w:rFonts w:ascii="Candara" w:hAnsi="Candara"/>
          <w:b/>
        </w:rPr>
      </w:pPr>
      <w:r w:rsidRPr="003439F6">
        <w:rPr>
          <w:rFonts w:ascii="Candara" w:hAnsi="Candara"/>
          <w:b/>
        </w:rPr>
        <w:t>Other Bits &amp; Pieces</w:t>
      </w:r>
    </w:p>
    <w:p w14:paraId="6EF69BAF" w14:textId="31F8F3F3" w:rsidR="003439F6" w:rsidRDefault="003439F6" w:rsidP="00BA371A">
      <w:pPr>
        <w:numPr>
          <w:ilvl w:val="0"/>
          <w:numId w:val="3"/>
        </w:numPr>
        <w:ind w:left="720"/>
        <w:jc w:val="both"/>
        <w:rPr>
          <w:rFonts w:ascii="Candara" w:hAnsi="Candara"/>
        </w:rPr>
      </w:pPr>
      <w:r w:rsidRPr="003439F6">
        <w:rPr>
          <w:rFonts w:ascii="Candara" w:hAnsi="Candara"/>
        </w:rPr>
        <w:t>The Minutes of the 64</w:t>
      </w:r>
      <w:r w:rsidRPr="003439F6">
        <w:rPr>
          <w:rFonts w:ascii="Candara" w:hAnsi="Candara"/>
          <w:vertAlign w:val="superscript"/>
        </w:rPr>
        <w:t>th</w:t>
      </w:r>
      <w:r w:rsidRPr="003439F6">
        <w:rPr>
          <w:rFonts w:ascii="Candara" w:hAnsi="Candara"/>
        </w:rPr>
        <w:t xml:space="preserve"> Annual Convention held April 12-14, 2013 in </w:t>
      </w:r>
      <w:proofErr w:type="spellStart"/>
      <w:r w:rsidRPr="003439F6">
        <w:rPr>
          <w:rFonts w:ascii="Candara" w:hAnsi="Candara"/>
        </w:rPr>
        <w:t>Sooke</w:t>
      </w:r>
      <w:proofErr w:type="spellEnd"/>
      <w:r w:rsidRPr="003439F6">
        <w:rPr>
          <w:rFonts w:ascii="Candara" w:hAnsi="Candara"/>
        </w:rPr>
        <w:t xml:space="preserve"> are now available at </w:t>
      </w:r>
      <w:hyperlink r:id="rId8" w:history="1">
        <w:r w:rsidRPr="003439F6">
          <w:rPr>
            <w:rStyle w:val="Hyperlink"/>
            <w:rFonts w:ascii="Candara" w:hAnsi="Candara"/>
          </w:rPr>
          <w:t>http://avicc.ca/2013-minutes/</w:t>
        </w:r>
      </w:hyperlink>
      <w:r>
        <w:rPr>
          <w:rFonts w:ascii="Candara" w:hAnsi="Candara"/>
        </w:rPr>
        <w:t xml:space="preserve">  </w:t>
      </w:r>
    </w:p>
    <w:p w14:paraId="36B37949" w14:textId="77777777" w:rsidR="003439F6" w:rsidRPr="003439F6" w:rsidRDefault="003439F6" w:rsidP="00BA371A">
      <w:pPr>
        <w:ind w:left="720"/>
        <w:jc w:val="both"/>
        <w:rPr>
          <w:rFonts w:ascii="Candara" w:hAnsi="Candara"/>
        </w:rPr>
      </w:pPr>
    </w:p>
    <w:p w14:paraId="6DB60151" w14:textId="77777777" w:rsidR="002B1866" w:rsidRDefault="002B1866" w:rsidP="00BA371A">
      <w:pPr>
        <w:numPr>
          <w:ilvl w:val="0"/>
          <w:numId w:val="3"/>
        </w:numPr>
        <w:ind w:left="720"/>
        <w:jc w:val="both"/>
        <w:rPr>
          <w:rFonts w:ascii="Candara" w:hAnsi="Candara"/>
        </w:rPr>
      </w:pPr>
      <w:r w:rsidRPr="003439F6">
        <w:rPr>
          <w:rFonts w:ascii="Candara" w:hAnsi="Candara"/>
        </w:rPr>
        <w:t xml:space="preserve">AVICC will be requesting a meeting with the </w:t>
      </w:r>
      <w:proofErr w:type="spellStart"/>
      <w:r w:rsidRPr="003439F6">
        <w:rPr>
          <w:rFonts w:ascii="Candara" w:hAnsi="Candara"/>
        </w:rPr>
        <w:t>Honourable</w:t>
      </w:r>
      <w:proofErr w:type="spellEnd"/>
      <w:r w:rsidRPr="003439F6">
        <w:rPr>
          <w:rFonts w:ascii="Candara" w:hAnsi="Candara"/>
        </w:rPr>
        <w:t xml:space="preserve"> Steve Thomson, Minister of Forests, Lands and Natural Resources during the UBCM Convention to discuss the Derelict Vessels issue</w:t>
      </w:r>
    </w:p>
    <w:p w14:paraId="7A5D66C6" w14:textId="77777777" w:rsidR="002B1866" w:rsidRDefault="002B1866" w:rsidP="00BA371A">
      <w:pPr>
        <w:ind w:left="360"/>
        <w:jc w:val="both"/>
        <w:rPr>
          <w:rFonts w:ascii="Candara" w:hAnsi="Candara"/>
        </w:rPr>
      </w:pPr>
    </w:p>
    <w:p w14:paraId="05BF784C" w14:textId="77777777" w:rsidR="003439F6" w:rsidRDefault="003439F6" w:rsidP="00BA371A">
      <w:pPr>
        <w:numPr>
          <w:ilvl w:val="0"/>
          <w:numId w:val="3"/>
        </w:numPr>
        <w:ind w:left="720"/>
        <w:jc w:val="both"/>
        <w:rPr>
          <w:rFonts w:ascii="Candara" w:hAnsi="Candara"/>
        </w:rPr>
      </w:pPr>
      <w:r w:rsidRPr="003439F6">
        <w:rPr>
          <w:rFonts w:ascii="Candara" w:hAnsi="Candara"/>
        </w:rPr>
        <w:t>Plan to attend the AVICC Luncheon to be held September 18 in conjunction with the UBCM Convention</w:t>
      </w:r>
      <w:bookmarkStart w:id="0" w:name="_GoBack"/>
      <w:bookmarkEnd w:id="0"/>
    </w:p>
    <w:sectPr w:rsidR="003439F6" w:rsidSect="00BC5CBF">
      <w:headerReference w:type="default" r:id="rId9"/>
      <w:footerReference w:type="default" r:id="rId10"/>
      <w:headerReference w:type="first" r:id="rId11"/>
      <w:footerReference w:type="first" r:id="rId12"/>
      <w:pgSz w:w="12240" w:h="15840"/>
      <w:pgMar w:top="1080" w:right="1440" w:bottom="1440" w:left="1440" w:header="288" w:footer="14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8661B" w14:textId="77777777" w:rsidR="00D40530" w:rsidRDefault="00D40530" w:rsidP="0029791B">
      <w:r>
        <w:separator/>
      </w:r>
    </w:p>
  </w:endnote>
  <w:endnote w:type="continuationSeparator" w:id="0">
    <w:p w14:paraId="716686F1" w14:textId="77777777" w:rsidR="00D40530" w:rsidRDefault="00D40530" w:rsidP="0029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lairMdITC TT-Medium">
    <w:panose1 w:val="00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5AE18" w14:textId="4F2C9B60" w:rsidR="00D40530" w:rsidRDefault="00D40530" w:rsidP="00883ED4">
    <w:pPr>
      <w:pStyle w:val="Footer"/>
      <w:jc w:val="center"/>
      <w:rPr>
        <w:rStyle w:val="PageNumber"/>
        <w:rFonts w:ascii="Candara" w:hAnsi="Candara"/>
        <w:sz w:val="22"/>
        <w:szCs w:val="22"/>
      </w:rPr>
    </w:pPr>
    <w:r w:rsidRPr="00883ED4">
      <w:rPr>
        <w:rStyle w:val="PageNumber"/>
        <w:rFonts w:ascii="Candara" w:hAnsi="Candara"/>
        <w:sz w:val="22"/>
        <w:szCs w:val="22"/>
      </w:rPr>
      <w:fldChar w:fldCharType="begin"/>
    </w:r>
    <w:r w:rsidRPr="00883ED4">
      <w:rPr>
        <w:rStyle w:val="PageNumber"/>
        <w:rFonts w:ascii="Candara" w:hAnsi="Candara"/>
        <w:sz w:val="22"/>
        <w:szCs w:val="22"/>
      </w:rPr>
      <w:instrText xml:space="preserve"> PAGE </w:instrText>
    </w:r>
    <w:r w:rsidRPr="00883ED4">
      <w:rPr>
        <w:rStyle w:val="PageNumber"/>
        <w:rFonts w:ascii="Candara" w:hAnsi="Candara"/>
        <w:sz w:val="22"/>
        <w:szCs w:val="22"/>
      </w:rPr>
      <w:fldChar w:fldCharType="separate"/>
    </w:r>
    <w:r w:rsidR="00D42A17">
      <w:rPr>
        <w:rStyle w:val="PageNumber"/>
        <w:rFonts w:ascii="Candara" w:hAnsi="Candara"/>
        <w:noProof/>
        <w:sz w:val="22"/>
        <w:szCs w:val="22"/>
      </w:rPr>
      <w:t>2</w:t>
    </w:r>
    <w:r w:rsidRPr="00883ED4">
      <w:rPr>
        <w:rStyle w:val="PageNumber"/>
        <w:rFonts w:ascii="Candara" w:hAnsi="Candara"/>
        <w:sz w:val="22"/>
        <w:szCs w:val="22"/>
      </w:rPr>
      <w:fldChar w:fldCharType="end"/>
    </w:r>
  </w:p>
  <w:p w14:paraId="4C271003" w14:textId="77777777" w:rsidR="00D40530" w:rsidRDefault="00D40530" w:rsidP="00883ED4">
    <w:pPr>
      <w:pStyle w:val="Footer"/>
      <w:jc w:val="center"/>
      <w:rPr>
        <w:rStyle w:val="PageNumber"/>
        <w:rFonts w:ascii="Candara" w:hAnsi="Candara"/>
        <w:sz w:val="22"/>
        <w:szCs w:val="22"/>
      </w:rPr>
    </w:pPr>
  </w:p>
  <w:p w14:paraId="119E1092" w14:textId="77777777" w:rsidR="00D40530" w:rsidRPr="00883ED4" w:rsidRDefault="00D40530" w:rsidP="00883ED4">
    <w:pPr>
      <w:pStyle w:val="Footer"/>
      <w:jc w:val="center"/>
      <w:rPr>
        <w:rFonts w:ascii="Candara" w:hAnsi="Candara"/>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93E0" w14:textId="6AB917D1" w:rsidR="00D40530" w:rsidRDefault="00D40530" w:rsidP="004B0AB2">
    <w:pPr>
      <w:pStyle w:val="Footer"/>
      <w:ind w:left="-540" w:hanging="720"/>
    </w:pPr>
    <w:r>
      <w:rPr>
        <w:noProof/>
      </w:rPr>
      <w:drawing>
        <wp:inline distT="0" distB="0" distL="0" distR="0" wp14:anchorId="59D3A5B5" wp14:editId="075998D2">
          <wp:extent cx="7495880" cy="932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cc_footer.jpg"/>
                  <pic:cNvPicPr/>
                </pic:nvPicPr>
                <pic:blipFill>
                  <a:blip r:embed="rId1">
                    <a:extLst>
                      <a:ext uri="{28A0092B-C50C-407E-A947-70E740481C1C}">
                        <a14:useLocalDpi xmlns:a14="http://schemas.microsoft.com/office/drawing/2010/main" val="0"/>
                      </a:ext>
                    </a:extLst>
                  </a:blip>
                  <a:stretch>
                    <a:fillRect/>
                  </a:stretch>
                </pic:blipFill>
                <pic:spPr>
                  <a:xfrm>
                    <a:off x="0" y="0"/>
                    <a:ext cx="7495880" cy="93218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BD527" w14:textId="77777777" w:rsidR="00D40530" w:rsidRDefault="00D40530" w:rsidP="0029791B">
      <w:r>
        <w:separator/>
      </w:r>
    </w:p>
  </w:footnote>
  <w:footnote w:type="continuationSeparator" w:id="0">
    <w:p w14:paraId="17790999" w14:textId="77777777" w:rsidR="00D40530" w:rsidRDefault="00D40530" w:rsidP="002979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0D804" w14:textId="77777777" w:rsidR="00D40530" w:rsidRDefault="00D40530" w:rsidP="00326351">
    <w:pPr>
      <w:pStyle w:val="Header"/>
    </w:pPr>
  </w:p>
  <w:p w14:paraId="364C073E" w14:textId="77777777" w:rsidR="00D40530" w:rsidRDefault="00D40530" w:rsidP="0029791B">
    <w:pPr>
      <w:pStyle w:val="Header"/>
      <w:ind w:left="-1710" w:firstLine="27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37"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6557"/>
    </w:tblGrid>
    <w:tr w:rsidR="00D40530" w14:paraId="3F346090" w14:textId="77777777" w:rsidTr="00353931">
      <w:trPr>
        <w:trHeight w:val="1584"/>
      </w:trPr>
      <w:tc>
        <w:tcPr>
          <w:tcW w:w="4680" w:type="dxa"/>
        </w:tcPr>
        <w:p w14:paraId="34B3F2FB" w14:textId="77777777" w:rsidR="00D40530" w:rsidRDefault="00D40530" w:rsidP="00326351">
          <w:pPr>
            <w:pStyle w:val="Header"/>
            <w:ind w:left="810"/>
          </w:pPr>
          <w:r>
            <w:rPr>
              <w:noProof/>
            </w:rPr>
            <w:drawing>
              <wp:inline distT="0" distB="0" distL="0" distR="0" wp14:anchorId="0FBE16C8" wp14:editId="43D1493C">
                <wp:extent cx="2271395" cy="121141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cc_colour.pdf"/>
                        <pic:cNvPicPr/>
                      </pic:nvPicPr>
                      <pic:blipFill>
                        <a:blip r:embed="rId1">
                          <a:extLst>
                            <a:ext uri="{28A0092B-C50C-407E-A947-70E740481C1C}">
                              <a14:useLocalDpi xmlns:a14="http://schemas.microsoft.com/office/drawing/2010/main" val="0"/>
                            </a:ext>
                          </a:extLst>
                        </a:blip>
                        <a:stretch>
                          <a:fillRect/>
                        </a:stretch>
                      </pic:blipFill>
                      <pic:spPr>
                        <a:xfrm>
                          <a:off x="0" y="0"/>
                          <a:ext cx="2273802" cy="1212694"/>
                        </a:xfrm>
                        <a:prstGeom prst="rect">
                          <a:avLst/>
                        </a:prstGeom>
                      </pic:spPr>
                    </pic:pic>
                  </a:graphicData>
                </a:graphic>
              </wp:inline>
            </w:drawing>
          </w:r>
        </w:p>
      </w:tc>
      <w:tc>
        <w:tcPr>
          <w:tcW w:w="6557" w:type="dxa"/>
          <w:vAlign w:val="center"/>
        </w:tcPr>
        <w:p w14:paraId="767D47B2" w14:textId="77777777" w:rsidR="00D40530" w:rsidRPr="00326351" w:rsidRDefault="00D40530" w:rsidP="00326351">
          <w:pPr>
            <w:pStyle w:val="Header"/>
            <w:jc w:val="center"/>
            <w:rPr>
              <w:rFonts w:ascii="BlairMdITC TT-Medium" w:hAnsi="BlairMdITC TT-Medium" w:cs="Futura"/>
              <w:b/>
              <w:color w:val="31849B" w:themeColor="accent5" w:themeShade="BF"/>
              <w:sz w:val="36"/>
              <w:szCs w:val="36"/>
            </w:rPr>
          </w:pPr>
          <w:r w:rsidRPr="00326351">
            <w:rPr>
              <w:rFonts w:ascii="BlairMdITC TT-Medium" w:hAnsi="BlairMdITC TT-Medium" w:cs="Futura"/>
              <w:b/>
              <w:color w:val="31849B" w:themeColor="accent5" w:themeShade="BF"/>
              <w:sz w:val="36"/>
              <w:szCs w:val="36"/>
            </w:rPr>
            <w:t>MEMORANDUM</w:t>
          </w:r>
        </w:p>
      </w:tc>
    </w:tr>
  </w:tbl>
  <w:p w14:paraId="5769598A" w14:textId="77777777" w:rsidR="00D40530" w:rsidRDefault="00D405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199"/>
    <w:multiLevelType w:val="hybridMultilevel"/>
    <w:tmpl w:val="EBB40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22776B"/>
    <w:multiLevelType w:val="hybridMultilevel"/>
    <w:tmpl w:val="60B8CF00"/>
    <w:lvl w:ilvl="0" w:tplc="D10E9DF6">
      <w:start w:val="500"/>
      <w:numFmt w:val="bullet"/>
      <w:lvlText w:val="-"/>
      <w:lvlJc w:val="left"/>
      <w:pPr>
        <w:ind w:left="720" w:hanging="360"/>
      </w:pPr>
      <w:rPr>
        <w:rFonts w:ascii="Candara" w:eastAsiaTheme="minorEastAsia" w:hAnsi="Candar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72264"/>
    <w:multiLevelType w:val="hybridMultilevel"/>
    <w:tmpl w:val="3704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935440"/>
    <w:multiLevelType w:val="multilevel"/>
    <w:tmpl w:val="BFC2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1B"/>
    <w:rsid w:val="00001AF5"/>
    <w:rsid w:val="00042DEB"/>
    <w:rsid w:val="0006077F"/>
    <w:rsid w:val="000642AF"/>
    <w:rsid w:val="0009142E"/>
    <w:rsid w:val="000F3603"/>
    <w:rsid w:val="00115E4C"/>
    <w:rsid w:val="0011693B"/>
    <w:rsid w:val="00121734"/>
    <w:rsid w:val="001356DD"/>
    <w:rsid w:val="00147BEF"/>
    <w:rsid w:val="001634FD"/>
    <w:rsid w:val="001F27D4"/>
    <w:rsid w:val="001F51F5"/>
    <w:rsid w:val="0027205C"/>
    <w:rsid w:val="0029791B"/>
    <w:rsid w:val="002A2230"/>
    <w:rsid w:val="002B1866"/>
    <w:rsid w:val="002B3EAD"/>
    <w:rsid w:val="00315E8D"/>
    <w:rsid w:val="0032527A"/>
    <w:rsid w:val="00326351"/>
    <w:rsid w:val="003439F6"/>
    <w:rsid w:val="00345F72"/>
    <w:rsid w:val="00353931"/>
    <w:rsid w:val="00380602"/>
    <w:rsid w:val="003E42DE"/>
    <w:rsid w:val="00472EA3"/>
    <w:rsid w:val="004B0AB2"/>
    <w:rsid w:val="004C7922"/>
    <w:rsid w:val="004D2CFD"/>
    <w:rsid w:val="005066C0"/>
    <w:rsid w:val="005201CF"/>
    <w:rsid w:val="00530735"/>
    <w:rsid w:val="005748A3"/>
    <w:rsid w:val="00640376"/>
    <w:rsid w:val="0067426E"/>
    <w:rsid w:val="006A32AA"/>
    <w:rsid w:val="006F5C02"/>
    <w:rsid w:val="0073545F"/>
    <w:rsid w:val="00752DD4"/>
    <w:rsid w:val="00771DB4"/>
    <w:rsid w:val="00790A84"/>
    <w:rsid w:val="007A6CAB"/>
    <w:rsid w:val="007A7395"/>
    <w:rsid w:val="0083228E"/>
    <w:rsid w:val="00883ED4"/>
    <w:rsid w:val="008A4EE7"/>
    <w:rsid w:val="008C73DB"/>
    <w:rsid w:val="008E150C"/>
    <w:rsid w:val="0094529E"/>
    <w:rsid w:val="0095410C"/>
    <w:rsid w:val="009C1AF7"/>
    <w:rsid w:val="009F0FBD"/>
    <w:rsid w:val="00AA42B5"/>
    <w:rsid w:val="00AE3686"/>
    <w:rsid w:val="00BA371A"/>
    <w:rsid w:val="00BA7492"/>
    <w:rsid w:val="00BC4C50"/>
    <w:rsid w:val="00BC5CBF"/>
    <w:rsid w:val="00C1072C"/>
    <w:rsid w:val="00C37005"/>
    <w:rsid w:val="00C70123"/>
    <w:rsid w:val="00CA039E"/>
    <w:rsid w:val="00CB2946"/>
    <w:rsid w:val="00CD4304"/>
    <w:rsid w:val="00D11CDB"/>
    <w:rsid w:val="00D40530"/>
    <w:rsid w:val="00D42A17"/>
    <w:rsid w:val="00D91446"/>
    <w:rsid w:val="00D97740"/>
    <w:rsid w:val="00DA615A"/>
    <w:rsid w:val="00DB0B78"/>
    <w:rsid w:val="00E4650F"/>
    <w:rsid w:val="00E565D4"/>
    <w:rsid w:val="00E56F08"/>
    <w:rsid w:val="00E75665"/>
    <w:rsid w:val="00ED6B3C"/>
    <w:rsid w:val="00ED72A9"/>
    <w:rsid w:val="00FA5276"/>
    <w:rsid w:val="00FF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05B7E3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szCs w:val="24"/>
      <w:lang w:eastAsia="en-US"/>
    </w:rPr>
  </w:style>
  <w:style w:type="paragraph" w:styleId="Heading3">
    <w:name w:val="heading 3"/>
    <w:aliases w:val="Regular Content"/>
    <w:basedOn w:val="Normal"/>
    <w:next w:val="Normal"/>
    <w:autoRedefine/>
    <w:qFormat/>
    <w:rsid w:val="00F74637"/>
    <w:pPr>
      <w:spacing w:after="180"/>
      <w:ind w:right="187"/>
      <w:jc w:val="both"/>
      <w:outlineLvl w:val="2"/>
    </w:pPr>
    <w:rPr>
      <w:rFonts w:ascii="Optima" w:hAnsi="Opti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Heading3"/>
    <w:rsid w:val="00F74637"/>
    <w:rPr>
      <w:b/>
    </w:rPr>
  </w:style>
  <w:style w:type="paragraph" w:styleId="Header">
    <w:name w:val="header"/>
    <w:basedOn w:val="Normal"/>
    <w:link w:val="HeaderChar"/>
    <w:uiPriority w:val="99"/>
    <w:unhideWhenUsed/>
    <w:rsid w:val="0029791B"/>
    <w:pPr>
      <w:tabs>
        <w:tab w:val="center" w:pos="4320"/>
        <w:tab w:val="right" w:pos="8640"/>
      </w:tabs>
    </w:pPr>
  </w:style>
  <w:style w:type="character" w:customStyle="1" w:styleId="HeaderChar">
    <w:name w:val="Header Char"/>
    <w:basedOn w:val="DefaultParagraphFont"/>
    <w:link w:val="Header"/>
    <w:uiPriority w:val="99"/>
    <w:rsid w:val="0029791B"/>
    <w:rPr>
      <w:rFonts w:ascii="Palatino" w:hAnsi="Palatino"/>
      <w:sz w:val="24"/>
      <w:szCs w:val="24"/>
      <w:lang w:eastAsia="en-US"/>
    </w:rPr>
  </w:style>
  <w:style w:type="paragraph" w:styleId="Footer">
    <w:name w:val="footer"/>
    <w:basedOn w:val="Normal"/>
    <w:link w:val="FooterChar"/>
    <w:uiPriority w:val="99"/>
    <w:unhideWhenUsed/>
    <w:rsid w:val="0029791B"/>
    <w:pPr>
      <w:tabs>
        <w:tab w:val="center" w:pos="4320"/>
        <w:tab w:val="right" w:pos="8640"/>
      </w:tabs>
    </w:pPr>
  </w:style>
  <w:style w:type="character" w:customStyle="1" w:styleId="FooterChar">
    <w:name w:val="Footer Char"/>
    <w:basedOn w:val="DefaultParagraphFont"/>
    <w:link w:val="Footer"/>
    <w:uiPriority w:val="99"/>
    <w:rsid w:val="0029791B"/>
    <w:rPr>
      <w:rFonts w:ascii="Palatino" w:hAnsi="Palatino"/>
      <w:sz w:val="24"/>
      <w:szCs w:val="24"/>
      <w:lang w:eastAsia="en-US"/>
    </w:rPr>
  </w:style>
  <w:style w:type="paragraph" w:styleId="BalloonText">
    <w:name w:val="Balloon Text"/>
    <w:basedOn w:val="Normal"/>
    <w:link w:val="BalloonTextChar"/>
    <w:uiPriority w:val="99"/>
    <w:semiHidden/>
    <w:unhideWhenUsed/>
    <w:rsid w:val="002979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91B"/>
    <w:rPr>
      <w:rFonts w:ascii="Lucida Grande" w:hAnsi="Lucida Grande" w:cs="Lucida Grande"/>
      <w:sz w:val="18"/>
      <w:szCs w:val="18"/>
      <w:lang w:eastAsia="en-US"/>
    </w:rPr>
  </w:style>
  <w:style w:type="table" w:styleId="TableGrid">
    <w:name w:val="Table Grid"/>
    <w:basedOn w:val="TableNormal"/>
    <w:uiPriority w:val="59"/>
    <w:rsid w:val="00115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72A9"/>
    <w:rPr>
      <w:color w:val="0000FF" w:themeColor="hyperlink"/>
      <w:u w:val="single"/>
    </w:rPr>
  </w:style>
  <w:style w:type="paragraph" w:styleId="ListParagraph">
    <w:name w:val="List Paragraph"/>
    <w:basedOn w:val="Normal"/>
    <w:uiPriority w:val="34"/>
    <w:qFormat/>
    <w:rsid w:val="00E4650F"/>
    <w:pPr>
      <w:ind w:left="720"/>
      <w:contextualSpacing/>
    </w:pPr>
  </w:style>
  <w:style w:type="character" w:styleId="PageNumber">
    <w:name w:val="page number"/>
    <w:basedOn w:val="DefaultParagraphFont"/>
    <w:uiPriority w:val="99"/>
    <w:semiHidden/>
    <w:unhideWhenUsed/>
    <w:rsid w:val="00883ED4"/>
  </w:style>
  <w:style w:type="character" w:styleId="FollowedHyperlink">
    <w:name w:val="FollowedHyperlink"/>
    <w:basedOn w:val="DefaultParagraphFont"/>
    <w:uiPriority w:val="99"/>
    <w:semiHidden/>
    <w:unhideWhenUsed/>
    <w:rsid w:val="00BA371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szCs w:val="24"/>
      <w:lang w:eastAsia="en-US"/>
    </w:rPr>
  </w:style>
  <w:style w:type="paragraph" w:styleId="Heading3">
    <w:name w:val="heading 3"/>
    <w:aliases w:val="Regular Content"/>
    <w:basedOn w:val="Normal"/>
    <w:next w:val="Normal"/>
    <w:autoRedefine/>
    <w:qFormat/>
    <w:rsid w:val="00F74637"/>
    <w:pPr>
      <w:spacing w:after="180"/>
      <w:ind w:right="187"/>
      <w:jc w:val="both"/>
      <w:outlineLvl w:val="2"/>
    </w:pPr>
    <w:rPr>
      <w:rFonts w:ascii="Optima" w:hAnsi="Opti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Heading3"/>
    <w:rsid w:val="00F74637"/>
    <w:rPr>
      <w:b/>
    </w:rPr>
  </w:style>
  <w:style w:type="paragraph" w:styleId="Header">
    <w:name w:val="header"/>
    <w:basedOn w:val="Normal"/>
    <w:link w:val="HeaderChar"/>
    <w:uiPriority w:val="99"/>
    <w:unhideWhenUsed/>
    <w:rsid w:val="0029791B"/>
    <w:pPr>
      <w:tabs>
        <w:tab w:val="center" w:pos="4320"/>
        <w:tab w:val="right" w:pos="8640"/>
      </w:tabs>
    </w:pPr>
  </w:style>
  <w:style w:type="character" w:customStyle="1" w:styleId="HeaderChar">
    <w:name w:val="Header Char"/>
    <w:basedOn w:val="DefaultParagraphFont"/>
    <w:link w:val="Header"/>
    <w:uiPriority w:val="99"/>
    <w:rsid w:val="0029791B"/>
    <w:rPr>
      <w:rFonts w:ascii="Palatino" w:hAnsi="Palatino"/>
      <w:sz w:val="24"/>
      <w:szCs w:val="24"/>
      <w:lang w:eastAsia="en-US"/>
    </w:rPr>
  </w:style>
  <w:style w:type="paragraph" w:styleId="Footer">
    <w:name w:val="footer"/>
    <w:basedOn w:val="Normal"/>
    <w:link w:val="FooterChar"/>
    <w:uiPriority w:val="99"/>
    <w:unhideWhenUsed/>
    <w:rsid w:val="0029791B"/>
    <w:pPr>
      <w:tabs>
        <w:tab w:val="center" w:pos="4320"/>
        <w:tab w:val="right" w:pos="8640"/>
      </w:tabs>
    </w:pPr>
  </w:style>
  <w:style w:type="character" w:customStyle="1" w:styleId="FooterChar">
    <w:name w:val="Footer Char"/>
    <w:basedOn w:val="DefaultParagraphFont"/>
    <w:link w:val="Footer"/>
    <w:uiPriority w:val="99"/>
    <w:rsid w:val="0029791B"/>
    <w:rPr>
      <w:rFonts w:ascii="Palatino" w:hAnsi="Palatino"/>
      <w:sz w:val="24"/>
      <w:szCs w:val="24"/>
      <w:lang w:eastAsia="en-US"/>
    </w:rPr>
  </w:style>
  <w:style w:type="paragraph" w:styleId="BalloonText">
    <w:name w:val="Balloon Text"/>
    <w:basedOn w:val="Normal"/>
    <w:link w:val="BalloonTextChar"/>
    <w:uiPriority w:val="99"/>
    <w:semiHidden/>
    <w:unhideWhenUsed/>
    <w:rsid w:val="002979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91B"/>
    <w:rPr>
      <w:rFonts w:ascii="Lucida Grande" w:hAnsi="Lucida Grande" w:cs="Lucida Grande"/>
      <w:sz w:val="18"/>
      <w:szCs w:val="18"/>
      <w:lang w:eastAsia="en-US"/>
    </w:rPr>
  </w:style>
  <w:style w:type="table" w:styleId="TableGrid">
    <w:name w:val="Table Grid"/>
    <w:basedOn w:val="TableNormal"/>
    <w:uiPriority w:val="59"/>
    <w:rsid w:val="00115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72A9"/>
    <w:rPr>
      <w:color w:val="0000FF" w:themeColor="hyperlink"/>
      <w:u w:val="single"/>
    </w:rPr>
  </w:style>
  <w:style w:type="paragraph" w:styleId="ListParagraph">
    <w:name w:val="List Paragraph"/>
    <w:basedOn w:val="Normal"/>
    <w:uiPriority w:val="34"/>
    <w:qFormat/>
    <w:rsid w:val="00E4650F"/>
    <w:pPr>
      <w:ind w:left="720"/>
      <w:contextualSpacing/>
    </w:pPr>
  </w:style>
  <w:style w:type="character" w:styleId="PageNumber">
    <w:name w:val="page number"/>
    <w:basedOn w:val="DefaultParagraphFont"/>
    <w:uiPriority w:val="99"/>
    <w:semiHidden/>
    <w:unhideWhenUsed/>
    <w:rsid w:val="00883ED4"/>
  </w:style>
  <w:style w:type="character" w:styleId="FollowedHyperlink">
    <w:name w:val="FollowedHyperlink"/>
    <w:basedOn w:val="DefaultParagraphFont"/>
    <w:uiPriority w:val="99"/>
    <w:semiHidden/>
    <w:unhideWhenUsed/>
    <w:rsid w:val="00BA37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85247">
      <w:bodyDiv w:val="1"/>
      <w:marLeft w:val="0"/>
      <w:marRight w:val="0"/>
      <w:marTop w:val="0"/>
      <w:marBottom w:val="0"/>
      <w:divBdr>
        <w:top w:val="none" w:sz="0" w:space="0" w:color="auto"/>
        <w:left w:val="none" w:sz="0" w:space="0" w:color="auto"/>
        <w:bottom w:val="none" w:sz="0" w:space="0" w:color="auto"/>
        <w:right w:val="none" w:sz="0" w:space="0" w:color="auto"/>
      </w:divBdr>
    </w:div>
    <w:div w:id="1382555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vicc.ca/2013-minutes/"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3062</Characters>
  <Application>Microsoft Macintosh Word</Application>
  <DocSecurity>0</DocSecurity>
  <Lines>25</Lines>
  <Paragraphs>7</Paragraphs>
  <ScaleCrop>false</ScaleCrop>
  <Company>Union of British Columbia Municipalities</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Government House</dc:creator>
  <cp:keywords/>
  <dc:description/>
  <cp:lastModifiedBy>Iris Hesketh-Boles</cp:lastModifiedBy>
  <cp:revision>4</cp:revision>
  <cp:lastPrinted>2013-06-25T17:54:00Z</cp:lastPrinted>
  <dcterms:created xsi:type="dcterms:W3CDTF">2013-06-25T17:54:00Z</dcterms:created>
  <dcterms:modified xsi:type="dcterms:W3CDTF">2013-06-25T18:09:00Z</dcterms:modified>
</cp:coreProperties>
</file>